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SPS priedas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42C472" w14:textId="77777777" w:rsidR="00B9305B" w:rsidRPr="007F4756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43309CD" w14:textId="77777777" w:rsidR="00DE2E0F" w:rsidRPr="00BA4F5F" w:rsidRDefault="00DE2E0F" w:rsidP="00DE2E0F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50BD5F7" w14:textId="77777777" w:rsidR="00DE2E0F" w:rsidRPr="00BA4F5F" w:rsidRDefault="00DE2E0F" w:rsidP="00DE2E0F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721C2C0F" w14:textId="77777777" w:rsidR="00DE2E0F" w:rsidRPr="00BA4F5F" w:rsidRDefault="00DE2E0F" w:rsidP="00DE2E0F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3300"/>
        <w:gridCol w:w="2788"/>
      </w:tblGrid>
      <w:tr w:rsidR="007A5D78" w:rsidRPr="008F0F72" w14:paraId="5D54023D" w14:textId="77777777" w:rsidTr="007A5D78">
        <w:trPr>
          <w:cantSplit/>
          <w:trHeight w:val="613"/>
        </w:trPr>
        <w:tc>
          <w:tcPr>
            <w:tcW w:w="3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8C8D" w14:textId="1199862E" w:rsidR="007A5D78" w:rsidRPr="008F0F72" w:rsidRDefault="007A5D78" w:rsidP="00141744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sz w:val="20"/>
                <w:szCs w:val="20"/>
              </w:rPr>
              <w:t xml:space="preserve">Vertinimo kriterijai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ir parametrai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C96" w14:textId="0ADCDAB8" w:rsidR="007A5D78" w:rsidRPr="008F0F72" w:rsidRDefault="007A5D78" w:rsidP="00141744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7A5D78" w:rsidRPr="008F0F72" w14:paraId="3F6E09A7" w14:textId="77777777" w:rsidTr="006904B6">
        <w:trPr>
          <w:cantSplit/>
          <w:trHeight w:val="557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AE6BFCA" w14:textId="77777777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kriterijus – Kaina </w:t>
            </w:r>
            <w:r w:rsidRPr="008F0F72"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  <w:t>(C)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BF1AD47" w14:textId="77777777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1589C3A" w14:textId="67A2B0BC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sz w:val="20"/>
                <w:szCs w:val="20"/>
              </w:rPr>
              <w:t>X = 9</w:t>
            </w:r>
            <w:r w:rsidR="00192A5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7A5D78" w:rsidRPr="008F0F72" w14:paraId="3504AF92" w14:textId="77777777" w:rsidTr="006904B6">
        <w:trPr>
          <w:cantSplit/>
          <w:trHeight w:val="583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FA5C810" w14:textId="270CBB59" w:rsidR="007A5D78" w:rsidRPr="00D271FE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271F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II kriterijus - </w:t>
            </w:r>
            <w:r w:rsidR="00296F1A" w:rsidRPr="00D271F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Socialinis kriterijus (A)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40631EA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Vertinama, ar 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  <w:p w14:paraId="5CB5D3A5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854186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Pateikiama:</w:t>
            </w:r>
          </w:p>
          <w:p w14:paraId="5E9A0643" w14:textId="012F90B1" w:rsidR="007A5D78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Tiekėjo patvirtintas etikos (elgesio) kodekso ir/ar lygiaverčio dokumento, kuris atitinka nustatytus reikalavimus, kopija, arba kitas lygiavertis įrodymas (pvz. internetinės svetainės adresas, kur galima būtų susipažinti su etikos (elgesio) kodeksu).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F8CE08" w14:textId="600CCEE3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Z=</w:t>
            </w:r>
            <w:r w:rsidR="00192A5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</w:tbl>
    <w:p w14:paraId="0FD04364" w14:textId="77777777" w:rsidR="00DE2E0F" w:rsidRPr="000C307C" w:rsidRDefault="00DE2E0F" w:rsidP="00DE2E0F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7C6DB07A" w14:textId="77777777" w:rsidR="00DE621D" w:rsidRDefault="00DE621D" w:rsidP="00197F1B">
      <w:pPr>
        <w:rPr>
          <w:rFonts w:ascii="Arial" w:eastAsia="Times New Roman" w:hAnsi="Arial" w:cs="Arial"/>
          <w:sz w:val="20"/>
          <w:szCs w:val="20"/>
        </w:rPr>
      </w:pPr>
    </w:p>
    <w:p w14:paraId="0C3FDB8C" w14:textId="3A5FCFE7" w:rsidR="007424C2" w:rsidRPr="007424C2" w:rsidRDefault="007424C2" w:rsidP="007424C2">
      <w:pPr>
        <w:keepNext/>
        <w:numPr>
          <w:ilvl w:val="2"/>
          <w:numId w:val="7"/>
        </w:numPr>
        <w:tabs>
          <w:tab w:val="left" w:pos="284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sz w:val="20"/>
          <w:szCs w:val="20"/>
        </w:rPr>
        <w:t>Pasiūlymo ekonominio naudingumo (S) balai bus apskaičiuojami sudedant Pasiūlymo kainos (C) ir kriterijaus (</w:t>
      </w:r>
      <w:r w:rsidR="00D271FE">
        <w:rPr>
          <w:rFonts w:ascii="Arial" w:eastAsia="Times New Roman" w:hAnsi="Arial" w:cs="Arial"/>
          <w:iCs/>
          <w:sz w:val="20"/>
          <w:szCs w:val="20"/>
        </w:rPr>
        <w:t>A</w:t>
      </w:r>
      <w:r w:rsidRPr="007424C2">
        <w:rPr>
          <w:rFonts w:ascii="Arial" w:eastAsia="Times New Roman" w:hAnsi="Arial" w:cs="Arial"/>
          <w:iCs/>
          <w:sz w:val="20"/>
          <w:szCs w:val="20"/>
        </w:rPr>
        <w:t>) balus:</w:t>
      </w:r>
    </w:p>
    <w:p w14:paraId="08D647FB" w14:textId="019E35D9" w:rsidR="007424C2" w:rsidRPr="007424C2" w:rsidRDefault="007424C2" w:rsidP="007424C2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S=C+A</m:t>
          </m:r>
        </m:oMath>
      </m:oMathPara>
    </w:p>
    <w:p w14:paraId="1F940B8D" w14:textId="77777777" w:rsidR="007424C2" w:rsidRPr="007424C2" w:rsidRDefault="007424C2" w:rsidP="007424C2">
      <w:pPr>
        <w:keepNext/>
        <w:tabs>
          <w:tab w:val="left" w:pos="567"/>
        </w:tabs>
        <w:spacing w:before="60" w:after="60"/>
        <w:ind w:left="72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</w:p>
    <w:p w14:paraId="0D8BEFE0" w14:textId="77777777" w:rsidR="007424C2" w:rsidRPr="007424C2" w:rsidRDefault="007424C2" w:rsidP="007424C2">
      <w:pPr>
        <w:keepNext/>
        <w:numPr>
          <w:ilvl w:val="2"/>
          <w:numId w:val="7"/>
        </w:numPr>
        <w:tabs>
          <w:tab w:val="left" w:pos="284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7424C2">
        <w:rPr>
          <w:rFonts w:ascii="Arial" w:eastAsia="Times New Roman" w:hAnsi="Arial" w:cs="Arial"/>
          <w:iCs/>
          <w:position w:val="-6"/>
          <w:sz w:val="20"/>
          <w:szCs w:val="20"/>
        </w:rPr>
        <w:object w:dxaOrig="240" w:dyaOrig="375" w14:anchorId="5F973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8pt" o:ole="" fillcolor="window">
            <v:imagedata r:id="rId10" o:title=""/>
          </v:shape>
          <o:OLEObject Type="Embed" ProgID="Equation.3" ShapeID="_x0000_i1025" DrawAspect="Content" ObjectID="_1826792692" r:id="rId11"/>
        </w:objec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7424C2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75" w14:anchorId="4653EBB3">
          <v:shape id="_x0000_i1026" type="#_x0000_t75" style="width:23.4pt;height:19.8pt" o:ole="" fillcolor="window">
            <v:imagedata r:id="rId12" o:title=""/>
          </v:shape>
          <o:OLEObject Type="Embed" ProgID="Equation.3" ShapeID="_x0000_i1026" DrawAspect="Content" ObjectID="_1826792693" r:id="rId13"/>
        </w:objec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7424C2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465" w:dyaOrig="465" w14:anchorId="1C85FBD6">
          <v:shape id="_x0000_i1027" type="#_x0000_t75" style="width:23.4pt;height:23.4pt" o:ole="" fillcolor="window">
            <v:imagedata r:id="rId14" o:title=""/>
          </v:shape>
          <o:OLEObject Type="Embed" ProgID="Equation.3" ShapeID="_x0000_i1027" DrawAspect="Content" ObjectID="_1826792694" r:id="rId15"/>
        </w:object>
      </w:r>
      <w:bookmarkEnd w:id="0"/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7424C2">
        <w:rPr>
          <w:rFonts w:ascii="Arial" w:eastAsia="Times New Roman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7424C2">
        <w:rPr>
          <w:rFonts w:ascii="Arial" w:eastAsia="Times New Roman" w:hAnsi="Arial" w:cs="Arial"/>
          <w:bCs/>
          <w:iCs/>
          <w:sz w:val="20"/>
          <w:szCs w:val="20"/>
        </w:rPr>
        <w:t>( X )</w: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:</w:t>
      </w:r>
    </w:p>
    <w:p w14:paraId="4C7E1B12" w14:textId="77777777" w:rsidR="007424C2" w:rsidRPr="007424C2" w:rsidRDefault="007424C2" w:rsidP="007424C2">
      <w:pPr>
        <w:rPr>
          <w:rFonts w:ascii="Arial" w:eastAsia="Times New Roman" w:hAnsi="Arial" w:cs="Arial"/>
          <w:iCs/>
          <w:sz w:val="20"/>
          <w:szCs w:val="20"/>
          <w:lang w:eastAsia="lt-LT"/>
        </w:rPr>
      </w:pPr>
    </w:p>
    <w:bookmarkStart w:id="1" w:name="_Hlk69472145"/>
    <w:p w14:paraId="1CE1724F" w14:textId="77777777" w:rsidR="007424C2" w:rsidRPr="007424C2" w:rsidRDefault="007424C2" w:rsidP="007424C2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5B1AF0FF">
          <v:shape id="_x0000_i1028" type="#_x0000_t75" style="width:66pt;height:36pt" o:ole="" fillcolor="window">
            <v:imagedata r:id="rId16" o:title=""/>
          </v:shape>
          <o:OLEObject Type="Embed" ProgID="Equation.3" ShapeID="_x0000_i1028" DrawAspect="Content" ObjectID="_1826792695" r:id="rId17"/>
        </w:object>
      </w:r>
      <w:bookmarkEnd w:id="1"/>
    </w:p>
    <w:p w14:paraId="0FEB0257" w14:textId="77777777" w:rsidR="007424C2" w:rsidRPr="007424C2" w:rsidRDefault="007424C2" w:rsidP="007424C2">
      <w:pPr>
        <w:tabs>
          <w:tab w:val="left" w:pos="0"/>
          <w:tab w:val="left" w:pos="567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7C4673FB" w14:textId="77777777" w:rsidR="007424C2" w:rsidRPr="007424C2" w:rsidRDefault="007424C2" w:rsidP="007424C2">
      <w:pPr>
        <w:keepNext/>
        <w:numPr>
          <w:ilvl w:val="2"/>
          <w:numId w:val="7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Calibri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>Pasiūlymo kriterijaus (A) balas apskaičiuojamas taip:</w:t>
      </w:r>
    </w:p>
    <w:p w14:paraId="35DC594C" w14:textId="3454C93B" w:rsidR="007424C2" w:rsidRPr="007424C2" w:rsidRDefault="007424C2" w:rsidP="007424C2">
      <w:pPr>
        <w:keepNext/>
        <w:numPr>
          <w:ilvl w:val="1"/>
          <w:numId w:val="8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Calibri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 xml:space="preserve">Tiekėjui pateikusiam patvirtintą etikos (elgesio) kodeksą ir/ar lygiaverčio dokumento, kuris atitinka nustatytus reikalavimus, kopiją, arba kitą lygiavertį įrodymą skiriami </w:t>
      </w:r>
      <w:r w:rsidR="00A420C3">
        <w:rPr>
          <w:rFonts w:ascii="Arial" w:eastAsia="Calibri" w:hAnsi="Arial" w:cs="Arial"/>
          <w:iCs/>
          <w:sz w:val="20"/>
          <w:szCs w:val="20"/>
        </w:rPr>
        <w:t>2</w:t>
      </w:r>
      <w:r w:rsidRPr="007424C2">
        <w:rPr>
          <w:rFonts w:ascii="Arial" w:eastAsia="Calibri" w:hAnsi="Arial" w:cs="Arial"/>
          <w:iCs/>
          <w:sz w:val="20"/>
          <w:szCs w:val="20"/>
        </w:rPr>
        <w:t xml:space="preserve"> (</w:t>
      </w:r>
      <w:r w:rsidR="00A420C3">
        <w:rPr>
          <w:rFonts w:ascii="Arial" w:eastAsia="Calibri" w:hAnsi="Arial" w:cs="Arial"/>
          <w:iCs/>
          <w:sz w:val="20"/>
          <w:szCs w:val="20"/>
        </w:rPr>
        <w:t>du</w:t>
      </w:r>
      <w:r w:rsidRPr="007424C2">
        <w:rPr>
          <w:rFonts w:ascii="Arial" w:eastAsia="Calibri" w:hAnsi="Arial" w:cs="Arial"/>
          <w:iCs/>
          <w:sz w:val="20"/>
          <w:szCs w:val="20"/>
        </w:rPr>
        <w:t>) bala</w:t>
      </w:r>
      <w:r w:rsidR="00A420C3">
        <w:rPr>
          <w:rFonts w:ascii="Arial" w:eastAsia="Calibri" w:hAnsi="Arial" w:cs="Arial"/>
          <w:iCs/>
          <w:sz w:val="20"/>
          <w:szCs w:val="20"/>
        </w:rPr>
        <w:t>i</w:t>
      </w:r>
      <w:r w:rsidRPr="007424C2">
        <w:rPr>
          <w:rFonts w:ascii="Arial" w:eastAsia="Calibri" w:hAnsi="Arial" w:cs="Arial"/>
          <w:iCs/>
          <w:sz w:val="20"/>
          <w:szCs w:val="20"/>
        </w:rPr>
        <w:t>.</w:t>
      </w:r>
    </w:p>
    <w:p w14:paraId="615A8EDA" w14:textId="77777777" w:rsidR="007424C2" w:rsidRPr="007424C2" w:rsidRDefault="007424C2" w:rsidP="007424C2">
      <w:pPr>
        <w:keepNext/>
        <w:numPr>
          <w:ilvl w:val="1"/>
          <w:numId w:val="8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7424C2">
        <w:rPr>
          <w:rFonts w:ascii="Arial" w:eastAsia="Calibri" w:hAnsi="Arial" w:cs="Arial"/>
          <w:sz w:val="20"/>
          <w:szCs w:val="20"/>
        </w:rPr>
        <w:t xml:space="preserve"> skiriama 0 (nulis) balų.</w:t>
      </w:r>
    </w:p>
    <w:p w14:paraId="6A271DA8" w14:textId="77777777" w:rsidR="007424C2" w:rsidRPr="007424C2" w:rsidRDefault="007424C2" w:rsidP="007424C2">
      <w:pPr>
        <w:tabs>
          <w:tab w:val="left" w:pos="0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79A99569" w14:textId="77777777" w:rsidR="007424C2" w:rsidRPr="007424C2" w:rsidRDefault="007424C2" w:rsidP="007424C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balų.</w:t>
      </w:r>
    </w:p>
    <w:p w14:paraId="11E12C6E" w14:textId="77777777" w:rsidR="007424C2" w:rsidRPr="007424C2" w:rsidRDefault="007424C2" w:rsidP="007424C2"/>
    <w:sectPr w:rsidR="007424C2" w:rsidRPr="007424C2">
      <w:headerReference w:type="default" r:id="rId18"/>
      <w:footerReference w:type="default" r:id="rId1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E6B28" w14:textId="77777777" w:rsidR="0041726C" w:rsidRDefault="0041726C" w:rsidP="00197F1B">
      <w:pPr>
        <w:spacing w:after="0" w:line="240" w:lineRule="auto"/>
      </w:pPr>
      <w:r>
        <w:separator/>
      </w:r>
    </w:p>
  </w:endnote>
  <w:endnote w:type="continuationSeparator" w:id="0">
    <w:p w14:paraId="678168FF" w14:textId="77777777" w:rsidR="0041726C" w:rsidRDefault="0041726C" w:rsidP="00197F1B">
      <w:pPr>
        <w:spacing w:after="0" w:line="240" w:lineRule="auto"/>
      </w:pPr>
      <w:r>
        <w:continuationSeparator/>
      </w:r>
    </w:p>
  </w:endnote>
  <w:endnote w:type="continuationNotice" w:id="1">
    <w:p w14:paraId="79CFF692" w14:textId="77777777" w:rsidR="0041726C" w:rsidRDefault="004172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26F6" w14:textId="77777777" w:rsidR="0041726C" w:rsidRDefault="0041726C" w:rsidP="00197F1B">
      <w:pPr>
        <w:spacing w:after="0" w:line="240" w:lineRule="auto"/>
      </w:pPr>
      <w:r>
        <w:separator/>
      </w:r>
    </w:p>
  </w:footnote>
  <w:footnote w:type="continuationSeparator" w:id="0">
    <w:p w14:paraId="0026798C" w14:textId="77777777" w:rsidR="0041726C" w:rsidRDefault="0041726C" w:rsidP="00197F1B">
      <w:pPr>
        <w:spacing w:after="0" w:line="240" w:lineRule="auto"/>
      </w:pPr>
      <w:r>
        <w:continuationSeparator/>
      </w:r>
    </w:p>
  </w:footnote>
  <w:footnote w:type="continuationNotice" w:id="1">
    <w:p w14:paraId="43212700" w14:textId="77777777" w:rsidR="0041726C" w:rsidRDefault="004172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625520"/>
    <w:multiLevelType w:val="multilevel"/>
    <w:tmpl w:val="3A10F8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419962">
    <w:abstractNumId w:val="6"/>
  </w:num>
  <w:num w:numId="8" w16cid:durableId="1300182471">
    <w:abstractNumId w:val="5"/>
  </w:num>
  <w:num w:numId="9" w16cid:durableId="1391880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77583"/>
    <w:rsid w:val="000B2F59"/>
    <w:rsid w:val="00116F45"/>
    <w:rsid w:val="00192A55"/>
    <w:rsid w:val="00197F1B"/>
    <w:rsid w:val="00277B27"/>
    <w:rsid w:val="0028056A"/>
    <w:rsid w:val="00296F1A"/>
    <w:rsid w:val="00334504"/>
    <w:rsid w:val="003441A8"/>
    <w:rsid w:val="00363B0D"/>
    <w:rsid w:val="00364141"/>
    <w:rsid w:val="0038493B"/>
    <w:rsid w:val="003A47F8"/>
    <w:rsid w:val="003F7F5C"/>
    <w:rsid w:val="0041726C"/>
    <w:rsid w:val="004C394D"/>
    <w:rsid w:val="004D0948"/>
    <w:rsid w:val="00511985"/>
    <w:rsid w:val="00591135"/>
    <w:rsid w:val="005B5F94"/>
    <w:rsid w:val="005F3CA9"/>
    <w:rsid w:val="006904B6"/>
    <w:rsid w:val="006A2E46"/>
    <w:rsid w:val="006C5C43"/>
    <w:rsid w:val="006E7FE8"/>
    <w:rsid w:val="007424C2"/>
    <w:rsid w:val="007A5D78"/>
    <w:rsid w:val="007C3444"/>
    <w:rsid w:val="007C4A32"/>
    <w:rsid w:val="008416FE"/>
    <w:rsid w:val="009138B7"/>
    <w:rsid w:val="00920B56"/>
    <w:rsid w:val="009A3C52"/>
    <w:rsid w:val="00A420C3"/>
    <w:rsid w:val="00A47F35"/>
    <w:rsid w:val="00A503D3"/>
    <w:rsid w:val="00A62EAC"/>
    <w:rsid w:val="00B24461"/>
    <w:rsid w:val="00B704B5"/>
    <w:rsid w:val="00B9305B"/>
    <w:rsid w:val="00BB5D2C"/>
    <w:rsid w:val="00BC3A7E"/>
    <w:rsid w:val="00BF09C4"/>
    <w:rsid w:val="00C5505A"/>
    <w:rsid w:val="00C63FDD"/>
    <w:rsid w:val="00C65693"/>
    <w:rsid w:val="00C74CDB"/>
    <w:rsid w:val="00CE43A9"/>
    <w:rsid w:val="00D271FE"/>
    <w:rsid w:val="00D6090D"/>
    <w:rsid w:val="00DE2E0F"/>
    <w:rsid w:val="00DE621D"/>
    <w:rsid w:val="00E52F33"/>
    <w:rsid w:val="00E934B9"/>
    <w:rsid w:val="00F516FC"/>
    <w:rsid w:val="00F73F8F"/>
    <w:rsid w:val="00FA0655"/>
    <w:rsid w:val="00FB657C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4F0B1-5888-4B42-A4E7-D737524EA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1359</Words>
  <Characters>776</Characters>
  <Application>Microsoft Office Word</Application>
  <DocSecurity>0</DocSecurity>
  <Lines>6</Lines>
  <Paragraphs>4</Paragraphs>
  <ScaleCrop>false</ScaleCrop>
  <Company>UAB TIC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Alina Dralo</cp:lastModifiedBy>
  <cp:revision>40</cp:revision>
  <dcterms:created xsi:type="dcterms:W3CDTF">2019-05-16T23:00:00Z</dcterms:created>
  <dcterms:modified xsi:type="dcterms:W3CDTF">2025-12-09T11:38:00Z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